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9E" w:rsidRPr="00744C9E" w:rsidRDefault="00744C9E" w:rsidP="00744C9E">
      <w:pPr>
        <w:autoSpaceDE w:val="0"/>
        <w:autoSpaceDN w:val="0"/>
        <w:spacing w:before="39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44C9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附件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六</w:t>
      </w:r>
    </w:p>
    <w:p w:rsidR="00744C9E" w:rsidRPr="00744C9E" w:rsidRDefault="00BF579A" w:rsidP="00744C9E">
      <w:pPr>
        <w:autoSpaceDE w:val="0"/>
        <w:autoSpaceDN w:val="0"/>
        <w:spacing w:before="39"/>
        <w:ind w:left="217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BF579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德育學校財團法人德育護理健康學院</w:t>
      </w:r>
      <w:r w:rsidR="00744C9E"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44C9E" w:rsidRPr="00744C9E" w:rsidRDefault="00744C9E" w:rsidP="00744C9E">
      <w:pPr>
        <w:autoSpaceDE w:val="0"/>
        <w:autoSpaceDN w:val="0"/>
        <w:spacing w:before="39"/>
        <w:ind w:left="217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44C9E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教師進行產業研習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/</w:t>
      </w:r>
      <w:r w:rsidRPr="00744C9E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研究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/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深度研習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/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護理實習督導或繼續教育課程</w:t>
      </w:r>
    </w:p>
    <w:p w:rsidR="00744C9E" w:rsidRPr="00744C9E" w:rsidRDefault="00744C9E" w:rsidP="00744C9E">
      <w:pPr>
        <w:autoSpaceDE w:val="0"/>
        <w:autoSpaceDN w:val="0"/>
        <w:spacing w:before="39"/>
        <w:ind w:left="217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shd w:val="pct15" w:color="auto" w:fill="FFFFFF"/>
        </w:rPr>
      </w:pPr>
      <w:bookmarkStart w:id="0" w:name="_GoBack"/>
      <w:r w:rsidRPr="00744C9E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成果報告書</w:t>
      </w:r>
      <w:bookmarkEnd w:id="0"/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(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分次填寫</w:t>
      </w:r>
      <w:r w:rsidRPr="00744C9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)</w:t>
      </w:r>
    </w:p>
    <w:p w:rsidR="00744C9E" w:rsidRPr="00744C9E" w:rsidRDefault="00744C9E" w:rsidP="00744C9E">
      <w:pPr>
        <w:autoSpaceDE w:val="0"/>
        <w:autoSpaceDN w:val="0"/>
        <w:spacing w:before="39"/>
        <w:ind w:left="217"/>
        <w:jc w:val="righ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447"/>
        <w:gridCol w:w="1234"/>
        <w:gridCol w:w="569"/>
        <w:gridCol w:w="1011"/>
        <w:gridCol w:w="364"/>
        <w:gridCol w:w="3179"/>
      </w:tblGrid>
      <w:tr w:rsidR="00744C9E" w:rsidRPr="00744C9E" w:rsidTr="002C2060">
        <w:trPr>
          <w:trHeight w:val="680"/>
        </w:trPr>
        <w:tc>
          <w:tcPr>
            <w:tcW w:w="4412" w:type="dxa"/>
            <w:gridSpan w:val="4"/>
            <w:vAlign w:val="center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姓名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5123" w:type="dxa"/>
            <w:gridSpan w:val="4"/>
            <w:vAlign w:val="center"/>
          </w:tcPr>
          <w:p w:rsidR="00744C9E" w:rsidRPr="00744C9E" w:rsidRDefault="00744C9E" w:rsidP="00744C9E">
            <w:pPr>
              <w:ind w:left="10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學系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680"/>
        </w:trPr>
        <w:tc>
          <w:tcPr>
            <w:tcW w:w="4412" w:type="dxa"/>
            <w:gridSpan w:val="4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最高學歷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5123" w:type="dxa"/>
            <w:gridSpan w:val="4"/>
            <w:vAlign w:val="center"/>
          </w:tcPr>
          <w:p w:rsidR="00744C9E" w:rsidRPr="00744C9E" w:rsidRDefault="00744C9E" w:rsidP="00744C9E">
            <w:pPr>
              <w:ind w:left="10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職級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教授課程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實務經驗</w:t>
            </w:r>
            <w:proofErr w:type="spellEnd"/>
            <w:r w:rsidRPr="00744C9E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/>
                <w:color w:val="000000"/>
                <w:lang w:eastAsia="zh-TW"/>
              </w:rPr>
              <w:t>專長領域</w:t>
            </w: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：</w:t>
            </w:r>
          </w:p>
          <w:p w:rsidR="00744C9E" w:rsidRPr="00744C9E" w:rsidRDefault="00744C9E" w:rsidP="00744C9E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□醫藥衛生 □民生 □商業及管理 □工程 □設計 □社會服務 □電算機 □人文 </w:t>
            </w:r>
          </w:p>
          <w:p w:rsidR="00744C9E" w:rsidRPr="00744C9E" w:rsidRDefault="00744C9E" w:rsidP="00744C9E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□農業科學 □傳播 □建築及都市規劃 □藝術 □運輸服務 □生命科學 □自然科學</w:t>
            </w:r>
          </w:p>
          <w:p w:rsidR="00744C9E" w:rsidRPr="00744C9E" w:rsidRDefault="00744C9E" w:rsidP="00744C9E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□教育□法律 □社會及行為科學 □軍警國防安全 □獸醫 □環境保護 □數學及統計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新細明體" w:eastAsia="新細明體" w:hAnsi="新細明體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主題名稱</w:t>
            </w:r>
            <w:r w:rsidRPr="00744C9E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lang w:eastAsia="zh-TW"/>
              </w:rPr>
              <w:t>(</w:t>
            </w:r>
            <w:r w:rsidRPr="00744C9E">
              <w:rPr>
                <w:rFonts w:ascii="標楷體" w:eastAsia="標楷體" w:hAnsi="標楷體" w:cs="SimSun" w:hint="eastAsia"/>
                <w:color w:val="000000"/>
                <w:sz w:val="16"/>
                <w:szCs w:val="16"/>
                <w:lang w:eastAsia="zh-TW"/>
              </w:rPr>
              <w:t>護理教師督導學生實習或參與繼續教育課程</w:t>
            </w:r>
            <w:r w:rsidRPr="00744C9E">
              <w:rPr>
                <w:rFonts w:ascii="細明體" w:eastAsia="細明體" w:hAnsi="細明體" w:cs="SimSun" w:hint="eastAsia"/>
                <w:color w:val="000000"/>
                <w:sz w:val="16"/>
                <w:szCs w:val="16"/>
                <w:lang w:eastAsia="zh-TW"/>
              </w:rPr>
              <w:t>，</w:t>
            </w:r>
            <w:r w:rsidRPr="00744C9E">
              <w:rPr>
                <w:rFonts w:ascii="標楷體" w:eastAsia="標楷體" w:hAnsi="標楷體" w:cs="SimSun" w:hint="eastAsia"/>
                <w:color w:val="000000"/>
                <w:sz w:val="16"/>
                <w:szCs w:val="16"/>
                <w:lang w:eastAsia="zh-TW"/>
              </w:rPr>
              <w:t>請填寫所督導學生實習單位名稱或繼續教育課程名稱</w:t>
            </w:r>
            <w:r w:rsidRPr="00744C9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。</w:t>
            </w:r>
            <w:r w:rsidRPr="00744C9E">
              <w:rPr>
                <w:rFonts w:ascii="標楷體" w:eastAsia="標楷體" w:hAnsi="標楷體" w:cs="SimSun" w:hint="eastAsia"/>
                <w:color w:val="000000"/>
                <w:sz w:val="16"/>
                <w:szCs w:val="16"/>
              </w:rPr>
              <w:t>)</w:t>
            </w:r>
          </w:p>
        </w:tc>
      </w:tr>
      <w:tr w:rsidR="00744C9E" w:rsidRPr="00744C9E" w:rsidTr="002C2060">
        <w:trPr>
          <w:trHeight w:val="680"/>
        </w:trPr>
        <w:tc>
          <w:tcPr>
            <w:tcW w:w="1030" w:type="dxa"/>
            <w:vAlign w:val="center"/>
          </w:tcPr>
          <w:p w:rsidR="00744C9E" w:rsidRPr="00744C9E" w:rsidRDefault="00744C9E" w:rsidP="00744C9E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執行期間</w:t>
            </w:r>
            <w:proofErr w:type="spellEnd"/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8505" w:type="dxa"/>
            <w:gridSpan w:val="7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至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主題類型：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□教育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□人文及藝術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□社會科學、商業及法律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□科學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□工程、製造及營造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□農學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□醫藥衛生及社福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□服務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□其它</w:t>
            </w:r>
          </w:p>
        </w:tc>
      </w:tr>
      <w:tr w:rsidR="00744C9E" w:rsidRPr="00744C9E" w:rsidTr="002C2060">
        <w:trPr>
          <w:trHeight w:val="436"/>
        </w:trPr>
        <w:tc>
          <w:tcPr>
            <w:tcW w:w="1030" w:type="dxa"/>
            <w:vMerge w:val="restart"/>
            <w:vAlign w:val="center"/>
          </w:tcPr>
          <w:p w:rsidR="00744C9E" w:rsidRPr="00744C9E" w:rsidRDefault="00744C9E" w:rsidP="00744C9E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合作機構</w:t>
            </w:r>
            <w:proofErr w:type="spellEnd"/>
          </w:p>
        </w:tc>
        <w:tc>
          <w:tcPr>
            <w:tcW w:w="8505" w:type="dxa"/>
            <w:gridSpan w:val="7"/>
            <w:vAlign w:val="center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機構名稱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全名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422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744C9E" w:rsidRPr="00744C9E" w:rsidRDefault="00744C9E" w:rsidP="00744C9E">
            <w:pPr>
              <w:spacing w:before="4"/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部門名稱</w:t>
            </w:r>
            <w:proofErr w:type="spellEnd"/>
            <w:r w:rsidRPr="00744C9E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744C9E" w:rsidRPr="00744C9E" w:rsidTr="002C2060">
        <w:trPr>
          <w:trHeight w:val="68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合作機構類型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□政府機關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□企業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□財團法人或社團法人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□公私立醫療機構或護理機構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□執行業務之事務所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□其他單位</w:t>
            </w:r>
          </w:p>
        </w:tc>
      </w:tr>
      <w:tr w:rsidR="00744C9E" w:rsidRPr="00744C9E" w:rsidTr="002C2060">
        <w:trPr>
          <w:trHeight w:val="68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8505" w:type="dxa"/>
            <w:gridSpan w:val="7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對應產業類型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□一般服務業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□一般製造業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□大眾傳播相關業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□文教相關業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□住宿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餐飲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服務業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□批發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零售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傳直銷業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□法律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會計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顧問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研發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設計業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□金融投顧及保險業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□建築營造及不動產相關業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□政治宗教及社福相關業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□旅遊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休閒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運動業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□農林漁牧水電資源業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□運輸物流及倉儲業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□電子資訊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軟體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半導體相關業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□醫療保健及環境衛生業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□礦業及土石採取業</w:t>
            </w: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進行產業實地服務或研究內容與教授專業科目或技術科目相關性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關聯性：□高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中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低</w:t>
            </w:r>
          </w:p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質化成效：</w:t>
            </w:r>
          </w:p>
          <w:p w:rsidR="00744C9E" w:rsidRPr="00744C9E" w:rsidRDefault="00744C9E" w:rsidP="00744C9E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</w:tc>
      </w:tr>
      <w:tr w:rsidR="00744C9E" w:rsidRPr="00744C9E" w:rsidTr="002C2060">
        <w:trPr>
          <w:trHeight w:val="680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研習或研究內容是否有助於提升個人實務經驗及能力</w:t>
            </w:r>
          </w:p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提升與否：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□是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 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否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質化說明：</w:t>
            </w:r>
          </w:p>
          <w:p w:rsidR="00744C9E" w:rsidRPr="00744C9E" w:rsidRDefault="00744C9E" w:rsidP="00744C9E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 w:val="restart"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產業實地服務或研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lastRenderedPageBreak/>
              <w:t>究成效認定</w:t>
            </w:r>
          </w:p>
        </w:tc>
        <w:tc>
          <w:tcPr>
            <w:tcW w:w="1701" w:type="dxa"/>
          </w:tcPr>
          <w:p w:rsidR="00744C9E" w:rsidRPr="00744C9E" w:rsidRDefault="00744C9E" w:rsidP="00744C9E">
            <w:pPr>
              <w:ind w:left="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成效類型</w:t>
            </w:r>
            <w:proofErr w:type="spellEnd"/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成效項目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744C9E" w:rsidRPr="00744C9E" w:rsidRDefault="00744C9E" w:rsidP="00744C9E">
            <w:pPr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proofErr w:type="spellStart"/>
            <w:r w:rsidRPr="00744C9E">
              <w:rPr>
                <w:rFonts w:ascii="標楷體" w:eastAsia="標楷體" w:hAnsi="標楷體" w:cs="SimSun"/>
                <w:color w:val="000000"/>
                <w:szCs w:val="24"/>
              </w:rPr>
              <w:t>對應成效</w:t>
            </w:r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質量化說明</w:t>
            </w:r>
            <w:proofErr w:type="spellEnd"/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□對產業發展有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lastRenderedPageBreak/>
              <w:t>貢獻之成果</w:t>
            </w: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lastRenderedPageBreak/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技術移轉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商品化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專利申請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  <w:t>□</w:t>
            </w:r>
            <w:r w:rsidRPr="00744C9E">
              <w:rPr>
                <w:rFonts w:ascii="標楷體" w:eastAsia="標楷體" w:hAnsi="標楷體" w:cs="SimSun" w:hint="eastAsia"/>
                <w:color w:val="000000"/>
                <w:szCs w:val="24"/>
                <w:lang w:eastAsia="zh-TW"/>
              </w:rPr>
              <w:t>輔導產業申請相關計畫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  <w:t>□</w:t>
            </w:r>
            <w:r w:rsidRPr="00744C9E">
              <w:rPr>
                <w:rFonts w:ascii="標楷體" w:eastAsia="標楷體" w:hAnsi="標楷體" w:cs="SimSun" w:hint="eastAsia"/>
                <w:color w:val="000000"/>
                <w:szCs w:val="24"/>
                <w:lang w:eastAsia="zh-TW"/>
              </w:rPr>
              <w:t>協助產業參與相關競賽或展覽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協助產業技術升級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協助產業增加產值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  <w:szCs w:val="24"/>
              </w:rPr>
              <w:t>協助產業員工訓練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  <w:t>□</w:t>
            </w:r>
            <w:r w:rsidRPr="00744C9E">
              <w:rPr>
                <w:rFonts w:ascii="標楷體" w:eastAsia="標楷體" w:hAnsi="標楷體" w:cs="SimSun" w:hint="eastAsia"/>
                <w:color w:val="000000"/>
                <w:szCs w:val="24"/>
                <w:lang w:eastAsia="zh-TW"/>
              </w:rPr>
              <w:t>協助產業改善顧客服務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  <w:t>□</w:t>
            </w: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其他成果(請於「對應成效質量化說明」欄位中詳加說明)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 w:val="restart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□對提升實務教學之成果</w:t>
            </w: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</w:rPr>
              <w:t>技術報告升等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</w:rPr>
              <w:t>實務課程開設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</w:rPr>
              <w:t>實務教材製作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</w:rPr>
              <w:t>產業新知導入教學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</w:rPr>
              <w:t>□</w:t>
            </w:r>
            <w:proofErr w:type="spellStart"/>
            <w:r w:rsidRPr="00744C9E">
              <w:rPr>
                <w:rFonts w:ascii="標楷體" w:eastAsia="標楷體" w:hAnsi="標楷體" w:cs="SimSun" w:hint="eastAsia"/>
                <w:color w:val="000000"/>
              </w:rPr>
              <w:t>實務專題指導</w:t>
            </w:r>
            <w:proofErr w:type="spellEnd"/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744C9E">
              <w:rPr>
                <w:rFonts w:ascii="標楷體" w:eastAsia="標楷體" w:hAnsi="標楷體" w:cs="SimSun" w:hint="eastAsia"/>
                <w:color w:val="000000"/>
                <w:lang w:eastAsia="zh-TW"/>
              </w:rPr>
              <w:t>產業提供校外實習機會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744C9E">
              <w:rPr>
                <w:rFonts w:ascii="標楷體" w:eastAsia="標楷體" w:hAnsi="標楷體" w:cs="SimSun" w:hint="eastAsia"/>
                <w:color w:val="000000"/>
                <w:lang w:eastAsia="zh-TW"/>
              </w:rPr>
              <w:t>產業提供業師協同教學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340"/>
        </w:trPr>
        <w:tc>
          <w:tcPr>
            <w:tcW w:w="1030" w:type="dxa"/>
            <w:vMerge/>
            <w:vAlign w:val="center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vMerge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44C9E" w:rsidRPr="00744C9E" w:rsidRDefault="00744C9E" w:rsidP="00744C9E">
            <w:pPr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744C9E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 xml:space="preserve"> </w:t>
            </w:r>
            <w:r w:rsidRPr="00744C9E"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  <w:t>□</w:t>
            </w:r>
            <w:r w:rsidRPr="00744C9E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其他成果(請於「對應成效質量化說明」欄位中詳加說明)</w:t>
            </w:r>
          </w:p>
        </w:tc>
        <w:tc>
          <w:tcPr>
            <w:tcW w:w="3543" w:type="dxa"/>
            <w:gridSpan w:val="2"/>
          </w:tcPr>
          <w:p w:rsidR="00744C9E" w:rsidRPr="00744C9E" w:rsidRDefault="00744C9E" w:rsidP="00744C9E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1874"/>
        </w:trPr>
        <w:tc>
          <w:tcPr>
            <w:tcW w:w="9535" w:type="dxa"/>
            <w:gridSpan w:val="8"/>
          </w:tcPr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研究或研習內容</w:t>
            </w:r>
            <w:r w:rsidRPr="00744C9E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  <w:proofErr w:type="gramStart"/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（</w:t>
            </w:r>
            <w:proofErr w:type="gramEnd"/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包括：研究或研習之目的、主要職責與工作重點等</w:t>
            </w:r>
            <w:proofErr w:type="gramStart"/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）</w:t>
            </w:r>
            <w:proofErr w:type="gramEnd"/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2807"/>
        </w:trPr>
        <w:tc>
          <w:tcPr>
            <w:tcW w:w="9535" w:type="dxa"/>
            <w:gridSpan w:val="8"/>
          </w:tcPr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研究或研習成果</w:t>
            </w:r>
            <w:r w:rsidRPr="00744C9E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（應包括對合作機構之影響及效益、對教師個人專業及教學之成長助益及與預期目標之檢視）</w:t>
            </w: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  <w:p w:rsidR="00744C9E" w:rsidRPr="00744C9E" w:rsidRDefault="00744C9E" w:rsidP="00744C9E">
            <w:pPr>
              <w:spacing w:line="242" w:lineRule="auto"/>
              <w:ind w:left="107" w:right="1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626"/>
        </w:trPr>
        <w:tc>
          <w:tcPr>
            <w:tcW w:w="9535" w:type="dxa"/>
            <w:gridSpan w:val="8"/>
            <w:vAlign w:val="center"/>
          </w:tcPr>
          <w:p w:rsidR="00744C9E" w:rsidRPr="00744C9E" w:rsidRDefault="00744C9E" w:rsidP="00744C9E">
            <w:pPr>
              <w:spacing w:line="298" w:lineRule="exact"/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研究或研習歷程影像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（提供照片至少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4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張並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簡述</w:t>
            </w:r>
            <w:r w:rsidRPr="00744C9E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說明）</w:t>
            </w:r>
          </w:p>
        </w:tc>
      </w:tr>
      <w:tr w:rsidR="00744C9E" w:rsidRPr="00744C9E" w:rsidTr="002C2060">
        <w:trPr>
          <w:trHeight w:val="2551"/>
        </w:trPr>
        <w:tc>
          <w:tcPr>
            <w:tcW w:w="4981" w:type="dxa"/>
            <w:gridSpan w:val="5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4554" w:type="dxa"/>
            <w:gridSpan w:val="3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744C9E" w:rsidRPr="00744C9E" w:rsidTr="002C2060">
        <w:trPr>
          <w:trHeight w:val="567"/>
        </w:trPr>
        <w:tc>
          <w:tcPr>
            <w:tcW w:w="4981" w:type="dxa"/>
            <w:gridSpan w:val="5"/>
            <w:vAlign w:val="center"/>
          </w:tcPr>
          <w:p w:rsidR="00744C9E" w:rsidRPr="00744C9E" w:rsidRDefault="00744C9E" w:rsidP="00744C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照片簡述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說明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554" w:type="dxa"/>
            <w:gridSpan w:val="3"/>
            <w:vAlign w:val="center"/>
          </w:tcPr>
          <w:p w:rsidR="00744C9E" w:rsidRPr="00744C9E" w:rsidRDefault="00744C9E" w:rsidP="00744C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照片簡述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說明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744C9E" w:rsidRPr="00744C9E" w:rsidTr="002C2060">
        <w:trPr>
          <w:trHeight w:val="2551"/>
        </w:trPr>
        <w:tc>
          <w:tcPr>
            <w:tcW w:w="4981" w:type="dxa"/>
            <w:gridSpan w:val="5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54" w:type="dxa"/>
            <w:gridSpan w:val="3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44C9E" w:rsidRPr="00744C9E" w:rsidTr="002C2060">
        <w:trPr>
          <w:trHeight w:val="567"/>
        </w:trPr>
        <w:tc>
          <w:tcPr>
            <w:tcW w:w="4981" w:type="dxa"/>
            <w:gridSpan w:val="5"/>
            <w:vAlign w:val="center"/>
          </w:tcPr>
          <w:p w:rsidR="00744C9E" w:rsidRPr="00744C9E" w:rsidRDefault="00744C9E" w:rsidP="00744C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照片簡述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說明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554" w:type="dxa"/>
            <w:gridSpan w:val="3"/>
            <w:vAlign w:val="center"/>
          </w:tcPr>
          <w:p w:rsidR="00744C9E" w:rsidRPr="00744C9E" w:rsidRDefault="00744C9E" w:rsidP="00744C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照片簡述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說明</w:t>
            </w:r>
            <w:proofErr w:type="spellEnd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744C9E" w:rsidRPr="00744C9E" w:rsidTr="002C2060">
        <w:trPr>
          <w:trHeight w:val="568"/>
        </w:trPr>
        <w:tc>
          <w:tcPr>
            <w:tcW w:w="3178" w:type="dxa"/>
            <w:gridSpan w:val="3"/>
            <w:vAlign w:val="center"/>
          </w:tcPr>
          <w:p w:rsidR="00744C9E" w:rsidRPr="00744C9E" w:rsidRDefault="00744C9E" w:rsidP="00744C9E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/>
                <w:color w:val="000000"/>
              </w:rPr>
              <w:t>申請人簽章</w:t>
            </w:r>
            <w:proofErr w:type="spellEnd"/>
          </w:p>
        </w:tc>
        <w:tc>
          <w:tcPr>
            <w:tcW w:w="3178" w:type="dxa"/>
            <w:gridSpan w:val="4"/>
            <w:vAlign w:val="center"/>
          </w:tcPr>
          <w:p w:rsidR="00744C9E" w:rsidRPr="00744C9E" w:rsidRDefault="00744C9E" w:rsidP="00744C9E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系所</w:t>
            </w:r>
            <w:r w:rsidRPr="00744C9E">
              <w:rPr>
                <w:rFonts w:ascii="Times New Roman" w:eastAsia="標楷體" w:hAnsi="Times New Roman" w:cs="Times New Roman"/>
                <w:color w:val="000000"/>
              </w:rPr>
              <w:t>教評會通過</w:t>
            </w:r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  <w:proofErr w:type="spellEnd"/>
          </w:p>
        </w:tc>
        <w:tc>
          <w:tcPr>
            <w:tcW w:w="3179" w:type="dxa"/>
            <w:vAlign w:val="center"/>
          </w:tcPr>
          <w:p w:rsidR="00744C9E" w:rsidRPr="00744C9E" w:rsidRDefault="00744C9E" w:rsidP="00744C9E">
            <w:pPr>
              <w:ind w:left="1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744C9E">
              <w:rPr>
                <w:rFonts w:ascii="Times New Roman" w:eastAsia="標楷體" w:hAnsi="Times New Roman" w:cs="Times New Roman" w:hint="eastAsia"/>
                <w:color w:val="000000"/>
              </w:rPr>
              <w:t>系所主任簽章</w:t>
            </w:r>
            <w:proofErr w:type="spellEnd"/>
          </w:p>
        </w:tc>
      </w:tr>
      <w:tr w:rsidR="00744C9E" w:rsidRPr="00744C9E" w:rsidTr="002C2060">
        <w:trPr>
          <w:trHeight w:val="850"/>
        </w:trPr>
        <w:tc>
          <w:tcPr>
            <w:tcW w:w="3178" w:type="dxa"/>
            <w:gridSpan w:val="3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78" w:type="dxa"/>
            <w:gridSpan w:val="4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79" w:type="dxa"/>
          </w:tcPr>
          <w:p w:rsidR="00744C9E" w:rsidRPr="00744C9E" w:rsidRDefault="00744C9E" w:rsidP="00744C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44C9E" w:rsidRPr="00744C9E" w:rsidRDefault="00744C9E" w:rsidP="00744C9E">
      <w:pPr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 w:val="22"/>
          <w:lang w:eastAsia="en-US"/>
        </w:rPr>
        <w:sectPr w:rsidR="00744C9E" w:rsidRPr="00744C9E" w:rsidSect="00F95DD9">
          <w:pgSz w:w="11900" w:h="16840"/>
          <w:pgMar w:top="1134" w:right="1134" w:bottom="1134" w:left="1134" w:header="0" w:footer="567" w:gutter="0"/>
          <w:cols w:space="720"/>
          <w:docGrid w:linePitch="299"/>
        </w:sectPr>
      </w:pPr>
    </w:p>
    <w:p w:rsidR="00E766BD" w:rsidRPr="00E766BD" w:rsidRDefault="00E766BD" w:rsidP="00E766BD">
      <w:pPr>
        <w:autoSpaceDE w:val="0"/>
        <w:autoSpaceDN w:val="0"/>
        <w:spacing w:before="39"/>
        <w:ind w:rightChars="-30" w:right="-72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sectPr w:rsidR="00E766BD" w:rsidRPr="00E766BD" w:rsidSect="00744C9E">
      <w:footerReference w:type="default" r:id="rId6"/>
      <w:pgSz w:w="11900" w:h="16840"/>
      <w:pgMar w:top="1134" w:right="1134" w:bottom="1134" w:left="1134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43" w:rsidRDefault="00A50B43" w:rsidP="003562D5">
      <w:r>
        <w:separator/>
      </w:r>
    </w:p>
  </w:endnote>
  <w:endnote w:type="continuationSeparator" w:id="0">
    <w:p w:rsidR="00A50B43" w:rsidRDefault="00A50B43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BF579A" w:rsidRPr="00BF579A">
          <w:rPr>
            <w:rFonts w:ascii="新細明體" w:eastAsia="新細明體" w:hAnsi="新細明體"/>
            <w:noProof/>
            <w:lang w:val="zh-TW"/>
          </w:rPr>
          <w:t>4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</w:t>
        </w:r>
        <w:proofErr w:type="gramStart"/>
        <w:r>
          <w:rPr>
            <w:rFonts w:ascii="新細明體" w:eastAsia="新細明體" w:hAnsi="新細明體" w:hint="eastAsia"/>
          </w:rPr>
          <w:t>校基庫表</w:t>
        </w:r>
        <w:proofErr w:type="gramEnd"/>
        <w:r>
          <w:rPr>
            <w:rFonts w:ascii="新細明體" w:eastAsia="新細明體" w:hAnsi="新細明體" w:hint="eastAsia"/>
          </w:rPr>
          <w:t>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43" w:rsidRDefault="00A50B43" w:rsidP="003562D5">
      <w:r>
        <w:separator/>
      </w:r>
    </w:p>
  </w:footnote>
  <w:footnote w:type="continuationSeparator" w:id="0">
    <w:p w:rsidR="00A50B43" w:rsidRDefault="00A50B43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6D48FF"/>
    <w:rsid w:val="00744C9E"/>
    <w:rsid w:val="008F6B4E"/>
    <w:rsid w:val="00A50B43"/>
    <w:rsid w:val="00BF579A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CF7A6-769D-4241-B3C1-2DEBFC2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2023-08-01T04:28:00Z</dcterms:created>
  <dcterms:modified xsi:type="dcterms:W3CDTF">2023-08-01T04:28:00Z</dcterms:modified>
</cp:coreProperties>
</file>